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(do osądzenia przez) sędziów!*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Byłaby to bowiem rzecz haniebna i nieprawość godna kary sędziego!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bowiem haniebny czyn, karygodna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jest sprosny występek, a nieprawość osądzenia godna,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wielki grzech i nieprawość hawiększa,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haniebny, zbrodnia podległa sądowi;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czyn sprośny i występek karygodny,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czyn niecny, wykroczenie podlegające sędziom.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byłby to czyn haniebny: kimś takim zajmują się 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 to bowiem czyn bezecny i występek zasługujący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опоганити заміжню жінку - це гнів люті не до спинення.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czyn sprośny; tak, występek, już i sądownie 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byłoby rozpasanie i wina godna uwagi sędziów.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osądzenia (l. ukarania ) przez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2024-04-29T10:19:58Z</dcterms:modified>
</cp:coreProperties>
</file>