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podniosłem rękę przeciw sierocie, ponieważ zauważyłem, że ktoś mnie w bramie poprze,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2024-04-29T11:29:05Z</dcterms:modified>
</cp:coreProperties>
</file>