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zguba nie spada na złoczyńców, a nieszczęście na czyniących bezprawie?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zguba nie spada na złoczyńców, a nieszczęście na czyniących bezprawie?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zatracenie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niegodziwych i sroga pomsta dla czyniących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nagotowane zginienie złośnikom, a sroga pomsta czyniącym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jest zatracenie złośnikowi, a oddalenie czyniącym niesprawiedliwość?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złoczyńcy nie spotka zguba i klęska czyniących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spada na złośników zguba, a nieszczęście na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złoczyńców nie czeka zguba, a tych, którzy czynią nieprawość, klęska?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nieuczciwego nie spotka zagłada, a nieszczęście tych, którzy dopuszczają się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dziedzictwem przestępcy nie jest zatracenie i ucisk dla tych, którzy oddają się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згуба не для неправедного і відчуження для тих, що чинять беззаконня?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nieszczęściem dla niegodziwców i srogą klęską dla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nieszczęście nie jest dla złoczyńcy, a niepowodzenie dla krzywdzicieli?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2024-04-29T13:21:51Z</dcterms:modified>
</cp:coreProperties>
</file>