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(tylko) dlatego, że bałem się licznego tłumu i przerażała mnie pogarda (innych) rodów – stąd milczałem i nie wychodziłem poza drzwi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2024-04-29T10:24:40Z</dcterms:modified>
</cp:coreProperties>
</file>