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Boży uczynił mnie i tchnienie Wszechmocnego mnie ożywiło.*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2024-05-08T06:02:34Z</dcterms:modified>
</cp:coreProperties>
</file>