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(Jego) komnaty wychodzi burza, a od wiatrów północnych – mróz.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2024-05-01T08:21:21Z</dcterms:modified>
</cp:coreProperties>
</file>