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 zostali pozbawieni swego światła, a podniesione ramię zostało złamane?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końcu bezbożnym odebrano światło i ich dumnie wzniesione ramiona utrącono?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Niegodziwym jest odebrana ich światłość, a wyniosłe ramię będzie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była zawściągniona od niepobożnych światłość ich, a ramię wysokie było pokruszone.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będzie od niezbożników światłość ich i ramię wysokie złamane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Bezbożnym odjęte ich światło i strzaskane ramię wyniosłe.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 byli pozbawieni światła, a podniesione ramię zostało złamane?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bezbożnikom odebrano światło i złamano podniesione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zostanie odebrane przewrotnym, a wzniesione ramię będzie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odjęta jest światłość grzesznikom i ramię potężne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забрав світло від безбожних, а знищив рамено гордих,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niegodziwym zostało zabrane ich światło i było pokruszone ramię, które jest podniesione.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odmówiono niegodziwcom ich światła, a wysokie ramię zostaje złamane.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2024-05-08T20:32:30Z</dcterms:modified>
</cp:coreProperties>
</file>