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1"/>
        <w:gridCol w:w="3572"/>
        <w:gridCol w:w="3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—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Hiob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Ijob, będąc starym i dni sytym.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Hiob stary i w pełni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w bardzo podeszłym wieku, syty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Hiob jako starzec syty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umarł jako starzec syty dni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Йов помер старим і повним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umarł, stary,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umarł Hiob, stary i syty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2024-05-25T13:47:29Z</dcterms:modified>
</cp:coreProperties>
</file>