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nie porzuca nienagannego i nie podaje ręki złoczyńcom.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2024-05-04T08:19:45Z</dcterms:modified>
</cp:coreProperties>
</file>