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siły – oto jest mocarzem, a co do słuszności – kto Go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siły — owszem, jest mocarzem. Co do słuszności — kto Go może pozwać?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siłę, oto jest potężny, a jeśli chodzi o sąd, któż mnie przed nim przyprowadzi?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udam do mocy, oto on najmocniejszy; a jeźli do sądu, któż mię z nim sprowadzi?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pyta o moc, namocniejszy jest, jeśli o prawość sądu, żaden nie śmie za mną dać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siłę chodzi? To mocarz. O sąd? To kto mnie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siłę mocarza, oto On ją ma, a jeżeli o sąd, to kto go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siłę – to On jest najmocniejszy, a jeśli chodzi o sąd – to kto mnie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moc, to On jest potężny, ale gdy chodzi o prawo, nie zdoła wykazać mi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siłę chodzi, On najmocniejszy, jeśli o sąd, kto za mną zaświadczy?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Він силою кріпкий. Хто, отже, спротивиться його судові?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udał do siły – oto On mocniejszy; a jeżeli do sądu – kto mnie z Nim sprowadzi na rozprawę?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jest silny w mocy, to właśnie on; a jeśli ktokolwiek jest silny w sprawiedliwości – o, gdybyż mnie wezwano!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2024-05-25T04:53:45Z</dcterms:modified>
</cp:coreProperties>
</file>