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drogach — zawsze powodzenie.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sądy? — Są zbyt wzniosłe dla niego. Gwiżdże na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zawsze są ciężkie, twoje sądy są zbyt daleko od niego, parska na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 mu się drogi jego na każdy czas; dalekie są sądy twoje od niego; sapa przeciwko wszystkim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Boga przed oblicznością jego, splugawione są drogi jego na każdy czas. Bywają odjęte sądy twoje od obliczności jego, nad wszytkimi nieprzyjacioły swymi będzie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układają się zawsze szczęśliwie; Twe wyroki zbyt są wzniosłe dla niego; parska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Zabiegi jego w każdym czasie udają się, Sądy twoje nie obchodzą go, Wszystkimi przeciwnikami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robi, zawsze się udaje, Twoje prawa nic go nie obchodzą i lekceważy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są jego myśli, jego drogi są zawsze obrzydliwe. Odrzucił od siebie Twoje wyroki, gardzi swymi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Przedsięwzięciom jego zawsze towarzyszy powodzenie; nakazy Twoje nic go nie obchodzą, a wszystkich wrogów swoich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досліджує праведника і безбожного, а хто любить неправедність ненавидить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są szczęśliwe w każdym czasie. Wysoko oraz daleko od niego są Twoje sądy; nadyma się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przez cały czas układają się pomyślnie. Twoje sądownicze rozstrzygnięcia są wysoko poza jego zasięgiem; parska na wszystkich, którzy okazują mu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2024-05-23T06:04:22Z</dcterms:modified>
</cp:coreProperties>
</file>