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wytęp, JAHWE, zakłamane wargi, Język mówiący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Swoim językiem zwyciężymy, nasze wargi należą do nas,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Pan wytraci wszystkie wargi pochlebne, i język mówiący rzeczy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zatraci JAHWE wszelkie usta zdradliwe i język hardzie mówiący.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wygubi wszystkie wargi podstępne i język pochopny do zuchwałej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wytępi wszystkie wargi schlebiające, Język mówiący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usta podstępne i języki głoszące przechwałki,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podstępne usta i język bluźniący zuchwale!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wyniszczył wszelkie wargi przewrotne i wszelki język zuchwały,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вислухай мене, Господи, мій Боже. Просвіти мої очі, щоб часом я не заснув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wytępił wszystkie gładkie usta i języki, co przemawiają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powiedzieli: ”Językiem swym zyskamy przewagę. Są z nami nasze wargi. Któż będzie nam panem?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2024-04-28T22:59:59Z</dcterms:modified>
</cp:coreProperties>
</file>