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1"/>
        <w:gridCol w:w="2995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(zrodzeni za)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właśnie dzieci zrodzone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strzały w ręku mocarza,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zrodzone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są dziatki, które się darzą.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strzały w ręku mocarza, tak synowie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za młodu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strzały w ręku wojownika, Tym synowie zrodzeni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dzieci zrodzone za młodu.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wojownika, tak synowie zrodzeni w młodych 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так буде поблагословлений чоловік, що боїться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bohatera, takie są dzieci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strzały w ręku mocarza – tacy są synowie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2024-04-29T15:35:48Z</dcterms:modified>
</cp:coreProperties>
</file>