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Boga, Ale jednocześnie miecz nie znika z 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miecz obosieczny w ich rękach;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Boże będą w ustach ich, a miecz na obie strony ostry w rękach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Boga w gardlech ich, a miecze z obu stron ostre w rękach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w ich ustach, a miecze obosieczne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ustach ich będzie uwielbienie Boga, A miecz obosieczny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pieśni wielbiące Boga mają na ustach, a miecz obosieczny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Uwielbienie Boga niech gości w ich ustach, a ich ręce niech dzierżą miecze obosieczne: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w ręku miecz obosieczny,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Вивищення Бога в їхнім горлі, і мечі острі з обох боків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w ich głosie, a miecz obosieczny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gardle będą pieśni wychwalające Boga, a w ich ręku miecz obosieczny,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2024-04-28T07:20:48Z</dcterms:modified>
</cp:coreProperties>
</file>