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7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zakuć ich królów w kajdany* I ich dostojników – w żelazne okowy,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Zakuć ich królów w kajdany, Dostojników — w żelazne okowy,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zakuli ich królów w kajdany, a ich dostojników w żelazne okowy;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wiązali pętami królów ich, a szlachtę ich okowami żelaznemi;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powiązali króle ich pętami, a szlachtę ich okowami żelaznemi,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królów zakuć w kajdany, a dostojników w żelazne łańcuchy;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związać pętami ich królów, A dostojników ich zakuć w kajdany,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królów zakuć w kajdany, a dostojników w żelazne łańcuchy,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zakuć ich królów w kajdany, a dostojników w żelazne łańcuchy;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łańcuchami skuć ich królów, ich dostojników żelaznymi okowami,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звязати їхніх царів путами і їхніх славних залізними кайданами,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wiązać pętami ich królów, a ich dostojników w żelazne okowy.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ich królów zakuć w kajdany, a ich znamienitych mężów w żelazne okowy,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7:24&lt;/x&gt;; &lt;x&gt;290 24:21-22&lt;/x&gt;; &lt;x&gt;410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2024-04-27T16:33:34Z</dcterms:modified>
</cp:coreProperties>
</file>