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wiadomość I noc z nocą dzieli się poznaniem.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2024-04-29T09:41:05Z</dcterms:modified>
</cp:coreProperties>
</file>