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bramy,* swoje szczyty! I wznieście się, prastare podwoje! Niech wejdzie Król chwały!**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swoje szczyty!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Stańcie otworem, odwieczne podwoje! Niech wkroczy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o bramy, wasze głowy; podnieście się, wrota odwieczne, aby wszedł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Podnieścież, o bramy! wierzchy wasze; podnieście się, wy bramy wieczne! aby wszedł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książęta, bramy wasze i podnoście się bramy wieczne: i wnidzie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szczyty i unieście się, prastare podwoje, aby mógł wkroczyć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wierzchy wasze, I podnieście się, bramy prastare, Aby wszedł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szczyty, unieście się prastare wrota, aby mógł wejść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głowy! Powstańcie, wrota odwieczne! Niech wejdzie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swoje szczyty, podwyższcie się, odwieczne podwoje, aby wkroczył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згадай гріх моєї молодості і мого незнання. За твоїм милосердям згадай мене Ти задля твоєї доброти,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wznieście swoje wierzchy, otwórzcie się wrota odwieczne – niech wejdzie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”Bramy, podnieście swe szczyty, i podnieście się, prastare wejścia, aby wkroczył chwalebny Król!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bramy, ׁ</w:t>
      </w:r>
      <w:r>
        <w:rPr>
          <w:rtl/>
        </w:rPr>
        <w:t>שְעָרִים</w:t>
      </w:r>
      <w:r>
        <w:rPr>
          <w:rtl w:val="0"/>
        </w:rPr>
        <w:t xml:space="preserve"> (sze‘arim): ἄρχοντες, czyli: książęta G, hbr. ׂ</w:t>
      </w:r>
      <w:r>
        <w:rPr>
          <w:rtl/>
        </w:rPr>
        <w:t>שָרִים</w:t>
      </w:r>
      <w:r>
        <w:rPr>
          <w:rtl w:val="0"/>
        </w:rPr>
        <w:t xml:space="preserve"> (sarim): Podnieście bramy, książęta wasi, i miejcie podniesione odwieczne podwoje, zob.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7:1&lt;/x&gt;; &lt;x&gt;330 43:4&lt;/x&gt;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2024-04-29T13:49:51Z</dcterms:modified>
</cp:coreProperties>
</file>