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dobry,* Szczęśliwy ten człowiek,** który w Nim szuka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mocarz, bohater,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2024-05-02T00:51:32Z</dcterms:modified>
</cp:coreProperties>
</file>