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5"/>
        <w:gridCol w:w="2830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безбожного, що піднімався високо і вивищувався наче ливанські кедри.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2024-05-06T07:17:27Z</dcterms:modified>
</cp:coreProperties>
</file>