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wdzięku, Pokłoń mu się, bo on jest twoim panem!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2024-04-27T15:42:42Z</dcterms:modified>
</cp:coreProperties>
</file>