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wyschną jak ślimak, który traci wilgoć, Niech nie zobaczą słońca jak poroniony płód!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wasze ciernie wypuszczą kolce, gdy jeszcze są zielone, porwie je wicher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ślimak, który schodzi i niszczeje; jako martwy płód niewieści niech nie oglądają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wosk, który płynie, zniesieni będą, przypadł z wierzchu ogień i nie ujźrzeli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[po] ślimaku [ślad], co po drodze się rozpływa, jak kobiety płód, niech nie widzą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rozpływa, Jak poroniony płód niewieści, niech nie ujrzą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którego ślad się rozmywa, jak poroniony płód kobiety, który nie ogląda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rozdeptany ślimak, jak poroniony płód niech nie widzą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ślimaka, który rozpływa się przy pełzaniu; do poronionego płodu niewiasty, który nie ujrzy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висмієш їх, погордиш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co się rozpływa; niechaj nie oglądają słońca jak poroniony płód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kociołki poczują zapalone ciernie, żywe, jak również płonące, on je porwie jak gwałtowny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2024-05-01T05:03:12Z</dcterms:modified>
</cp:coreProperties>
</file>