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jego intryga na jego głowę, Jego gwałt spadnie na jego własny łeb.*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2024-05-01T22:16:11Z</dcterms:modified>
</cp:coreProperties>
</file>