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Ciebie uczyniłem mym schronieniem, Wybaw mnie od wszystkich mych prześladowców, ocal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2024-05-01T19:11:00Z</dcterms:modified>
</cp:coreProperties>
</file>