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5"/>
        <w:gridCol w:w="2778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розгнівили Його їхніми жертівниками і їхніми божищами довели Його до ревнощів.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2024-04-29T21:06:08Z</dcterms:modified>
</cp:coreProperties>
</file>