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1"/>
        <w:gridCol w:w="271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Тобою спільність матиме престіл беззаконня, той, що творить труднощі за наказом?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2024-04-27T21:33:52Z</dcterms:modified>
</cp:coreProperties>
</file>