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2"/>
        <w:gridCol w:w="201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 na cytrze – Na cytrze i przy dźwięku melodii;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2024-06-03T01:50:35Z</dcterms:modified>
</cp:coreProperties>
</file>