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ust* ** człowiek spożywa dobro,*** a (w) duszy**** zdradliwych –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pragnieniem niewiernych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będzie spożywać dobro z owocu swoich ust, a dusza przewrotnych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spożywać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pożywał dobrego z owocu ust swoich; ale dusza przewrotnych krzywdy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człowiek będzie nasycon dobrami, ale dusza przestępców złośliwa.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spożywa dobro, a gwałt pragnieniem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dobre, lecz pragnieniem niewiernych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 dążeniem wiarołomnych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żywi się dobrem, którym owocują jego słowa, ale żądza wiarołomnych prowadzi do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[człowiek] żywi się dobrem, lecz potrzebą przestępców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їсть з плодів праведности, а душі беззаконних гинуть невчасно.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z plonu swych ust spożywa dobro, jednak pragnieniem przeniewierców jest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swych ust mąż będzie spożywał dobro, lecz duszą postępujących zdradziecko jest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swoich ust, metonimia; tzn. stosownie do swojej mowy. Podobnych figur stylistycznych jest w Prz wiele, np. &lt;x&gt;240 13:3&lt;/x&gt;; wg G: z owoców sprawiedliwości, ἀπὸ καρπῶν δικαιοσύνης.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&lt;x&gt;490 6:45&lt;/x&gt;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12:14&lt;/x&gt;; &lt;x&gt;240 18:20&lt;/x&gt;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 : pragnieniem niewiernych jest gwałt.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2024-04-27T08:35:07Z</dcterms:modified>
</cp:coreProperties>
</file>