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postępującego nienagannie, lecz niegodziwość rujnuje grzesznika.*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postępujących nienagannie, lecz niegodziwość rujnuje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który postępuje uczciwie, a niegodziwość powala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który żyje bez zmazy; ale niezbożność podwraca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drogi niewinnego, lecz niezbożność podchodzi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strzeże nienaganności, a bezbożność strąca w przepaść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kto postępuje nienagannie, lecz grzech wiedzie bezbożnych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postępującego nieskazitelnie, niegodziwość powala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czuwa nad drogą uczciwego, przewrotność zaś prowadzi grzesznika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czuwa nad drogą niewinnego, ale bezbożność przywodzi grzesznika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береже незлобних, а гріх поганими робить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ochrania tego, co postępuje nieskazitelnie; a grzesznika oplątuje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strzeże tego, kto jest niewinny na swej drodze, lecz niegodziwość obala grzesznika.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niegodziwego rujnuje grzech; wg G: lecz niegodziwi bezbożni dopuszczają się grzechu, τοὺς δὲ ἀσεβεῖς φαύλους ποιεῖ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2024-04-27T09:32:23Z</dcterms:modified>
</cp:coreProperties>
</file>