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 gniewu zasługuje na grzywnę,* lecz jeśli (jej) zaniechasz, jeszcze (do niej) dodasz.**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 gniewu zasługuje na karę, jeśli jej zaniechasz, potem ją powiększysz.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wielkiego gniewu poniesie karę, a 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uwolnisz, znowu będziesz musiał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zrobić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gniew okazuj, kiedy odpuszczasz karanie, grożąc mu, ponieważ odpuszczasz, że potem srożej karać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niecierpliwy jest, szkodę popadnie, a gdy wydrze, drugie przyda.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gniewie straszliwy, niech grzywnę płaci, bo chcąc wyrwać, jeszcze [go] wzmożesz.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wybucha wielkim gniewem, płaci grzywnę, a jeśli go zachowa, musi ją powtórzyć.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wybucha wielkim gniewem, musi ponieść karę, bo jeśli go oszczędzisz, zacznie od nowa.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winien ponieść karę, jeśli mu pobłażasz, to jakbyś go popierał.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gwałtowny naraża się na karę, bo nawet gdy się go oszczędza - rośnie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Милосердя плід для чоловіка, а краще бідний праведний ніж багатий брехливий.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unosi gniewem – musi odpuścić karę; bo zamiast ocalić, uczynisz go jeszcze gorszym.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przejawia wielką złość, będzie płacił grzywnę; bo gdybyś go uwolnił, będziesz to czynił wciąż na nowo.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grzywnę, </w:t>
      </w:r>
      <w:r>
        <w:rPr>
          <w:rtl/>
        </w:rPr>
        <w:t>עֹנֶׁש</w:t>
      </w:r>
      <w:r>
        <w:rPr>
          <w:rtl w:val="0"/>
        </w:rPr>
        <w:t xml:space="preserve"> (‘onesz), lub: karę.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Werset różnie tłumaczony, &lt;x&gt;240 19:19&lt;/x&gt;L.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2024-04-28T05:26:15Z</dcterms:modified>
</cp:coreProperties>
</file>