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i matkę, tego lampa w najgłębszej ciemności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albo matce, tego pochodnia zgaśnie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zgaśnie pochodnia jego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i matce, pochodnia jego zgaśnie wpośrzód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ojca i matkę przeklina, z nadejściem nocy lampa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 i swoją matkę, tego lampa z nastaniem ciemności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przeklina ojca i matkę, zgaśnie lampa pośród największych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złorzeczy swemu ojcu i matce, zgaśnie lampa wśród najgłębszych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swego i matkę swoją, temu zagaśnie światło pośród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 і побиття зустрічають злих, а рани у внутрі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ojcu, lub swojej matce – tego światło zgaśnie pośród ponurej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i swej matce, tego lampa zostanie zgaszona z nastaniem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2024-04-28T19:51:12Z</dcterms:modified>
</cp:coreProperties>
</file>