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chleb to chleb bezbożności, a wino, które piją, to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karmią się bezbożnością jak chlebem, a przemoc piją niczym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 bowiem chleb nieprawości i piją wino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jedzą chleb niezbożności, a wino drapiestwa piją,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 chleb niezbożności i wino nieprawości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 chleb bezbożności i piją wino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chleb, który jedzą, to chleb bezeceństwa, a wino, które piją, to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chlebem niegodziwości i upijają winem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chlebem - nieprawość, a winem -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bowiem chlebem występku i piją wino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годуються зерном безбожности, а впиваються беззаконним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chlebem niegodziwości i zapijają winem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bowiem chlebem niegodziwości i piją wino aktów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2024-05-07T19:00:18Z</dcterms:modified>
</cp:coreProperties>
</file>