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7:23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 – jak ptak, który pędzi w sidło, nie przeczuwając, że je zastawiono na jego własną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strzała ugodzi go w wątrobę — jest jak ptak, który śpieszy prosto w sidła, nieświadom, że przybliża swoją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Aż strzała przebije mu wątrobę; spieszy jak ptak w sidła, nie wiedząc, że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przebiła strzałą wątrobę jego; kwapił się jako ptak do sidła, nie wiedząc, iż je zgotowano na duszę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przebije strzała wątrobę jego: jako gdyby ptak spieszył się do sidła, a nie wie, że idzie o niebezpieczeństwo dusze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mu strzała przeszyje wątrobę, jak wróbel, co wpada w sidło, nieświadomy, że idzie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strzała przeszyje mu wątrobę; jak ptak, który leci prosto w sidło, nie przeczuwając,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aż strzała przeszyje jego wątrobę. Jest jak ptak, który kieruje się prosto w sidła, nie wiedząc, że chodzi o jego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miejsca, gdzie strzała przebije mu wątrobę. Jest jak ptak pędzący do sieci, który nie wie, że tam utraci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zanim strzała przeszyje mu wątrobę, jak ptak spieszy do sieci nie wiedząc, że tu chodzi o 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наче олень зранений стрілою в печінку, а спішить наче птах до силки, не знаючи, що біжить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póki strzała nie przebije mu wątroby. Spieszy się do sideł jak ptak – nie wiedząc, że chodzi o jego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 wątrobę przeszyje mu strzała; niczym ptak śpieszy on do pułapki, a nie wie, że chodzi o jego duszę.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2024-05-06T01:09:14Z</dcterms:modified>
</cp:coreProperties>
</file>