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ranienia i czas leczenia; jest czas burzenia i czas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zabijania, i czas leczenia; czas rozwalania,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rozwalania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zabijania i czas leczenia; jest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zabijania i czas leczenia,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gojenia ran,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убити і час лікувати, час нищити і час будувати,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swój czas zabijanie i ma swój czas leczenie; ma swój czas burzenie oraz ma swój czas 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i czas burzenia i czas budowania;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2024-04-29T03:34:27Z</dcterms:modified>
</cp:coreProperties>
</file>