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4"/>
        <w:gridCol w:w="1401"/>
        <w:gridCol w:w="65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(więc)! Jedz radośnie swój chleb i pij w dobrej myśli swe wino, ponieważ Bóg już przyjął twoje dzieła!*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5:15-19&lt;/x&gt;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2024-04-28T16:10:06Z</dcterms:modified>
</cp:coreProperties>
</file>