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2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utrwala się ten bezbożny obyczaj, nabiera mocy obowiązującego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utrwala się bezbożny obyczaj, staje się obowiązującym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Пізніше безбожний звичай в часі закріпившись, зберігається як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2024-04-29T07:59:43Z</dcterms:modified>
</cp:coreProperties>
</file>