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5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kult bożków niegodnych noszenia imion jest początkiem, przyczyną i skutkiem wszelkiego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kult bezimiennych bożków jest początkiem, przyczyną i skutkiem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почитання безіменних ідолів початок всього зла і причина і кінець.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2024-04-29T13:13:31Z</dcterms:modified>
</cp:coreProperties>
</file>