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5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raz przygasał, by nie spalić zwierząt posłanych przeciw bezbożnym, aby patrząc, zrozumieli, że dosięga ich kara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raz przygasał, aby nie spalić zwierząt posłanych przeciw bezbożnym, bo ich widok przypominał, że dosięga ich kara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ущухав полумінь (це на те), щоб не спалити тих животних, що післані на безбожних, але, щоб вони дивлячись бачили, що вони переслідувані божим судом.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2024-05-01T14:23:58Z</dcterms:modified>
</cp:coreProperties>
</file>