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86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buchał pośród wód, przerastając zwykłą moc ognia, by wyniszczyć plony grzesznej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buchał pośród wód, przewyższając zwykłą moc ognia, by unicestwić plony grzesznej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палає і посеред води понад силу огня (це на те), щоб знищити плоди неправедної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2024-05-01T14:20:31Z</dcterms:modified>
</cp:coreProperties>
</file>