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9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 i lód nie topił się pod wpływem ognia, by nikt nie wątpił, że tylko owoce pracy wrogów pożarł płomień, który bucha pośród gradobicia i błyska pośród 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 i lód nie topiły się pod wpływem ognia, by nikt nie wątpił, że tylko owoce pracy wrogów pożarł płomień, który bucha wśród gradobicia i miota błyskawice pośród 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переносив сніг і лід і огонь і не таяв, щоб вони знали, що палаючий огонь винищив плоди ворогів блискаючи в граді і в дощах.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2024-05-01T20:40:37Z</dcterms:modified>
</cp:coreProperties>
</file>