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5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ze swej istoty jest tchórzliwe, a przez to potępia samo siebie; wiecznie przysparza kłopotów, mimo że sumienie trzyma je w karbach.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jest tchórzliwe, w ten sposób potępia się samo; ciągle przysparza kłopotów, choć sumienie trzyma je w karbach.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лукавство особливо боязливе коли свідченням засуджується, а придавлені совістю завжди виносять погане.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2024-04-30T19:27:53Z</dcterms:modified>
</cp:coreProperties>
</file>