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98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Liczna zaś rzesza bezbożnych nie odniesie sukcesu, sadzonki poczęte w nieprawości nie zapuszczą głębokich korzeni, nie położą trwałych fundamentów.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potomstwo bezbożnych nie odniesie sukcesu, sadzonki poczęte w nieprawości nie zapuszczą głębokich korzeni, nie oprą się na solidnym fundamencie.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многоплідне множество безбожних не на коритсь і з байстрюків розпусти не видасть корінь в глибину, ані не покладе впевнено основи.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2024-04-27T23:14:59Z</dcterms:modified>
</cp:coreProperties>
</file>