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5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chlubi się szlachetnym pochodzeniem i obcuje z Bogiem, sam zaś Władca wszystkiego otacza 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się chlubi szlachetnym pochodzeniem i ma udział w życiu Boga, a Władca wszechświata otacza 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прославляє благородність, маючи співжиття з Богом, і її полюбив Володар всіх.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2024-04-27T11:19:50Z</dcterms:modified>
</cp:coreProperties>
</file>