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34"/>
        <w:gridCol w:w="2748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mnoży słowa, wzbudzi odrazę, a zuchwalec zostanie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будує свій дім чужим маєтком (є) так як той, хто збирає каміння на свій гробівець.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2024-04-30T08:07:29Z</dcterms:modified>
</cp:coreProperties>
</file>