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50"/>
        <w:gridCol w:w="2791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większego bogactwa nad zdrowie ciała i nie ma większej radości nad radość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 як людина те, що тобі поставлене, і не пожирай, щоб ти не був зненавиджений.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2024-04-29T10:53:46Z</dcterms:modified>
</cp:coreProperties>
</file>