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2992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pieczęć z rubinu w złotej oprawie, tak muzyka, która towarzyszy uczcie.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Коло воза - лоно нерозумного, і його розумування як вісь, що обертається.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2024-04-28T14:26:36Z</dcterms:modified>
</cp:coreProperties>
</file>