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3"/>
        <w:gridCol w:w="269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wdzięczność, składa ofiarę pokarmową, a ofiarę uwielbienia ten, kto daje 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 твою руку на чужі народи, і хай побачать твою силу.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2024-04-29T11:01:58Z</dcterms:modified>
</cp:coreProperties>
</file>