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rozmów z kobietą o jej rywalce, z tchórzliwym o wojnie, z kupcem o wymianie towaru, z handlarzem o sprzedaży, ze skąpcem o wdzięczności, z samolubnym o dobroczynności, z leniwym o jakiejkolwiek pracy, z pracownikiem sezonowym o przyszłorocznych siewach, z leniwym sługą o ciężkiej pracy, nie szukaj u nich żadnej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запашність і память пшеничної муки і намасти принос як той, що не 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2024-04-27T17:34:34Z</dcterms:modified>
</cp:coreProperties>
</file>