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3"/>
        <w:gridCol w:w="2825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będzie nauczał własny naród, a owoce jego mądrości będą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спочинку мертвого дай спочити його памяті і потішся ним в виході його духа.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2024-04-27T16:39:37Z</dcterms:modified>
</cp:coreProperties>
</file>