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8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Nadmiar jedzenia prowadzi do choroby, a żarłoczność prowadzi do wymiotów.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раменами дасть вид глині і перед ногами схилить свою силу. Дасть серце, щоб скінчити посуд, і своє неспання, щоб очистити піч.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2024-04-28T03:52:52Z</dcterms:modified>
</cp:coreProperties>
</file>