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3112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swoim rozkazem rzuca błyskawice, wysyła pioruny swoim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віку останеться їхнє насіння, і їхня слава не вигубиться.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2024-04-29T12:58:40Z</dcterms:modified>
</cp:coreProperties>
</file>